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3845E5" w:rsidRPr="00C22E40" w:rsidTr="00842831">
        <w:trPr>
          <w:cantSplit/>
          <w:trHeight w:hRule="exact" w:val="680"/>
          <w:jc w:val="center"/>
        </w:trPr>
        <w:tc>
          <w:tcPr>
            <w:tcW w:w="3305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  <w:bookmarkStart w:id="0" w:name="_GoBack"/>
            <w:bookmarkEnd w:id="0"/>
          </w:p>
        </w:tc>
        <w:tc>
          <w:tcPr>
            <w:tcW w:w="2650" w:type="dxa"/>
          </w:tcPr>
          <w:p w:rsidR="003845E5" w:rsidRPr="00C64D5D" w:rsidRDefault="003845E5" w:rsidP="003845E5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:rsidR="00842831" w:rsidRPr="0018787C" w:rsidRDefault="00842831" w:rsidP="003845E5">
            <w:pPr>
              <w:spacing w:line="240" w:lineRule="auto"/>
              <w:ind w:firstLine="0"/>
              <w:jc w:val="center"/>
            </w:pPr>
          </w:p>
        </w:tc>
      </w:tr>
    </w:tbl>
    <w:p w:rsidR="004223ED" w:rsidRDefault="004223ED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705538">
        <w:trPr>
          <w:cantSplit/>
          <w:trHeight w:hRule="exact" w:val="567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9D1C19" w:rsidP="009D1C19">
      <w:pPr>
        <w:spacing w:line="240" w:lineRule="auto"/>
      </w:pPr>
    </w:p>
    <w:p w:rsidR="00713CCD" w:rsidRDefault="00713CCD" w:rsidP="00713CCD">
      <w:pPr>
        <w:pStyle w:val="3"/>
        <w:spacing w:after="60"/>
        <w:rPr>
          <w:iCs/>
          <w:caps/>
        </w:rPr>
      </w:pPr>
      <w:r w:rsidRPr="003E089E">
        <w:rPr>
          <w:iCs/>
          <w:caps/>
        </w:rPr>
        <w:t xml:space="preserve">ЗАКЛЮЧЕНИЕ </w:t>
      </w:r>
    </w:p>
    <w:p w:rsidR="00713CCD" w:rsidRDefault="00713CCD" w:rsidP="00713CCD">
      <w:pPr>
        <w:pStyle w:val="3"/>
        <w:spacing w:after="60"/>
      </w:pPr>
      <w:r>
        <w:t>по результатам анализа (обследования), проведенного в ходе</w:t>
      </w:r>
    </w:p>
    <w:p w:rsidR="00713CCD" w:rsidRDefault="00713CCD" w:rsidP="00713CCD">
      <w:pPr>
        <w:pStyle w:val="3"/>
        <w:spacing w:after="60"/>
      </w:pPr>
      <w:r>
        <w:t>экспертно-аналитического мероприятия</w:t>
      </w:r>
    </w:p>
    <w:p w:rsidR="00AC6001" w:rsidRPr="00AC6001" w:rsidRDefault="00AC6001" w:rsidP="00AC6001">
      <w:pPr>
        <w:spacing w:line="240" w:lineRule="auto"/>
        <w:ind w:firstLine="0"/>
        <w:jc w:val="center"/>
        <w:textAlignment w:val="auto"/>
        <w:outlineLvl w:val="2"/>
        <w:rPr>
          <w:rFonts w:cs="Arial"/>
          <w:b/>
          <w:bCs/>
        </w:rPr>
      </w:pPr>
      <w:r w:rsidRPr="00AC6001">
        <w:rPr>
          <w:rFonts w:cs="Arial"/>
          <w:b/>
          <w:bCs/>
        </w:rPr>
        <w:t xml:space="preserve">«__________________________________________________________________» </w:t>
      </w:r>
      <w:r w:rsidRPr="00AC6001">
        <w:rPr>
          <w:rFonts w:cs="Arial"/>
          <w:bCs/>
          <w:sz w:val="20"/>
        </w:rPr>
        <w:t>наименование экспертно-аналитического мероприятия</w:t>
      </w:r>
    </w:p>
    <w:p w:rsidR="00AC6001" w:rsidRPr="00AC6001" w:rsidRDefault="00AC6001" w:rsidP="00AC6001">
      <w:pPr>
        <w:spacing w:line="240" w:lineRule="auto"/>
        <w:ind w:firstLine="0"/>
        <w:jc w:val="center"/>
        <w:textAlignment w:val="auto"/>
        <w:outlineLvl w:val="2"/>
        <w:rPr>
          <w:rFonts w:cs="Arial"/>
          <w:b/>
          <w:bCs/>
        </w:rPr>
      </w:pPr>
    </w:p>
    <w:p w:rsidR="00AC6001" w:rsidRPr="00AC6001" w:rsidRDefault="00AC6001" w:rsidP="00AC6001">
      <w:pPr>
        <w:spacing w:line="240" w:lineRule="auto"/>
        <w:ind w:firstLine="0"/>
        <w:jc w:val="center"/>
        <w:textAlignment w:val="auto"/>
        <w:outlineLvl w:val="2"/>
        <w:rPr>
          <w:rFonts w:cs="Arial"/>
          <w:b/>
          <w:bCs/>
        </w:rPr>
      </w:pPr>
    </w:p>
    <w:tbl>
      <w:tblPr>
        <w:tblStyle w:val="30"/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398"/>
        <w:gridCol w:w="993"/>
        <w:gridCol w:w="4254"/>
      </w:tblGrid>
      <w:tr w:rsidR="00AC6001" w:rsidRPr="00AC6001" w:rsidTr="00AC6001">
        <w:trPr>
          <w:jc w:val="center"/>
        </w:trPr>
        <w:tc>
          <w:tcPr>
            <w:tcW w:w="4396" w:type="dxa"/>
          </w:tcPr>
          <w:p w:rsidR="00AC6001" w:rsidRPr="00AC6001" w:rsidRDefault="00AC6001" w:rsidP="00AC6001">
            <w:pPr>
              <w:spacing w:line="240" w:lineRule="auto"/>
              <w:ind w:firstLine="0"/>
              <w:jc w:val="left"/>
              <w:textAlignment w:val="auto"/>
              <w:rPr>
                <w:i/>
              </w:rPr>
            </w:pPr>
          </w:p>
        </w:tc>
        <w:tc>
          <w:tcPr>
            <w:tcW w:w="992" w:type="dxa"/>
          </w:tcPr>
          <w:p w:rsidR="00AC6001" w:rsidRPr="00AC6001" w:rsidRDefault="00AC6001" w:rsidP="00AC6001">
            <w:pPr>
              <w:spacing w:line="240" w:lineRule="auto"/>
              <w:ind w:firstLine="0"/>
              <w:jc w:val="left"/>
              <w:textAlignment w:val="auto"/>
            </w:pPr>
          </w:p>
        </w:tc>
        <w:tc>
          <w:tcPr>
            <w:tcW w:w="4251" w:type="dxa"/>
            <w:hideMark/>
          </w:tcPr>
          <w:p w:rsidR="00AC6001" w:rsidRPr="00AC6001" w:rsidRDefault="00AC6001" w:rsidP="00AC6001">
            <w:pPr>
              <w:spacing w:line="240" w:lineRule="auto"/>
              <w:ind w:firstLine="0"/>
              <w:jc w:val="right"/>
              <w:textAlignment w:val="auto"/>
            </w:pPr>
            <w:r w:rsidRPr="00AC6001">
              <w:t>«__» ____________ 20__ года</w:t>
            </w:r>
          </w:p>
        </w:tc>
      </w:tr>
    </w:tbl>
    <w:p w:rsidR="00AC6001" w:rsidRPr="00AC6001" w:rsidRDefault="00AC6001" w:rsidP="00AC6001">
      <w:pPr>
        <w:spacing w:line="240" w:lineRule="auto"/>
        <w:ind w:firstLine="0"/>
        <w:jc w:val="center"/>
        <w:textAlignment w:val="auto"/>
        <w:outlineLvl w:val="2"/>
        <w:rPr>
          <w:rFonts w:cs="Arial"/>
          <w:bCs/>
        </w:rPr>
      </w:pPr>
    </w:p>
    <w:p w:rsidR="00AC6001" w:rsidRPr="00AC6001" w:rsidRDefault="00AC6001" w:rsidP="00AC6001">
      <w:pPr>
        <w:spacing w:line="240" w:lineRule="auto"/>
        <w:ind w:firstLine="0"/>
        <w:jc w:val="center"/>
        <w:textAlignment w:val="auto"/>
        <w:outlineLvl w:val="2"/>
        <w:rPr>
          <w:rFonts w:cs="Arial"/>
          <w:bCs/>
          <w:sz w:val="8"/>
        </w:rPr>
      </w:pPr>
    </w:p>
    <w:p w:rsidR="00AC6001" w:rsidRPr="00AC6001" w:rsidRDefault="00AC6001" w:rsidP="00AC6001">
      <w:pPr>
        <w:spacing w:line="240" w:lineRule="auto"/>
        <w:textAlignment w:val="auto"/>
      </w:pPr>
      <w:r w:rsidRPr="00AC6001">
        <w:t xml:space="preserve">1. Основание для проведения экспертно-аналитического мероприятия: </w:t>
      </w:r>
      <w:r w:rsidRPr="00AC6001">
        <w:br/>
        <w:t>____________________________________________________________________.</w:t>
      </w:r>
    </w:p>
    <w:p w:rsidR="00AC6001" w:rsidRPr="00AC6001" w:rsidRDefault="00AC6001" w:rsidP="00AC6001">
      <w:pPr>
        <w:spacing w:line="240" w:lineRule="auto"/>
        <w:ind w:firstLine="0"/>
        <w:jc w:val="center"/>
        <w:textAlignment w:val="auto"/>
        <w:rPr>
          <w:sz w:val="20"/>
          <w:szCs w:val="20"/>
        </w:rPr>
      </w:pPr>
      <w:r w:rsidRPr="00AC6001">
        <w:rPr>
          <w:sz w:val="20"/>
          <w:szCs w:val="20"/>
        </w:rPr>
        <w:t>(пункт Плана работы Счетной палаты Российской Федерации на 20__ год)</w:t>
      </w:r>
    </w:p>
    <w:p w:rsidR="00AC6001" w:rsidRPr="00AC6001" w:rsidRDefault="00AC6001" w:rsidP="00AC6001">
      <w:pPr>
        <w:textAlignment w:val="auto"/>
      </w:pPr>
    </w:p>
    <w:p w:rsidR="00AC6001" w:rsidRPr="00AC6001" w:rsidRDefault="00AC6001" w:rsidP="00AC6001">
      <w:pPr>
        <w:textAlignment w:val="auto"/>
      </w:pPr>
      <w:r w:rsidRPr="00AC6001">
        <w:t>2. Предмет экспертно-аналитического мероприятия: __________________</w:t>
      </w:r>
    </w:p>
    <w:p w:rsidR="00AC6001" w:rsidRPr="00AC6001" w:rsidRDefault="00AC6001" w:rsidP="00AC6001">
      <w:pPr>
        <w:spacing w:line="240" w:lineRule="auto"/>
        <w:ind w:firstLine="0"/>
        <w:textAlignment w:val="auto"/>
      </w:pPr>
      <w:r w:rsidRPr="00AC6001">
        <w:t>____________________________________________________________________.</w:t>
      </w:r>
    </w:p>
    <w:p w:rsidR="00AC6001" w:rsidRPr="00AC6001" w:rsidRDefault="00AC6001" w:rsidP="00AC6001">
      <w:pPr>
        <w:ind w:firstLine="0"/>
        <w:jc w:val="center"/>
        <w:textAlignment w:val="auto"/>
        <w:rPr>
          <w:sz w:val="20"/>
          <w:szCs w:val="20"/>
        </w:rPr>
      </w:pPr>
      <w:r w:rsidRPr="00AC6001">
        <w:rPr>
          <w:sz w:val="20"/>
          <w:szCs w:val="20"/>
        </w:rPr>
        <w:t>(указывается из программы или рабочего плана проведения экспертно-аналитического мероприятия)</w:t>
      </w:r>
    </w:p>
    <w:p w:rsidR="00AC6001" w:rsidRPr="00AC6001" w:rsidRDefault="00AC6001" w:rsidP="00AC6001">
      <w:pPr>
        <w:ind w:firstLine="0"/>
        <w:jc w:val="center"/>
        <w:textAlignment w:val="auto"/>
      </w:pPr>
    </w:p>
    <w:p w:rsidR="00AC6001" w:rsidRPr="00AC6001" w:rsidRDefault="00AC6001" w:rsidP="00AC6001">
      <w:pPr>
        <w:textAlignment w:val="auto"/>
      </w:pPr>
      <w:r w:rsidRPr="00AC6001">
        <w:t>3. Исследуемый период: __________________________________________</w:t>
      </w:r>
    </w:p>
    <w:p w:rsidR="00AC6001" w:rsidRPr="00AC6001" w:rsidRDefault="00AC6001" w:rsidP="00AC6001">
      <w:pPr>
        <w:spacing w:line="240" w:lineRule="auto"/>
        <w:ind w:firstLine="0"/>
        <w:textAlignment w:val="auto"/>
      </w:pPr>
      <w:r w:rsidRPr="00AC6001">
        <w:t>____________________________________________________________________.</w:t>
      </w:r>
    </w:p>
    <w:p w:rsidR="00AC6001" w:rsidRPr="00AC6001" w:rsidRDefault="00AC6001" w:rsidP="00AC6001">
      <w:pPr>
        <w:ind w:firstLine="0"/>
        <w:jc w:val="center"/>
        <w:textAlignment w:val="auto"/>
        <w:rPr>
          <w:sz w:val="20"/>
          <w:szCs w:val="20"/>
        </w:rPr>
      </w:pPr>
      <w:r w:rsidRPr="00AC6001">
        <w:rPr>
          <w:sz w:val="20"/>
          <w:szCs w:val="20"/>
        </w:rPr>
        <w:t>(указывается из программы проведения экспертно-аналитического мероприятия)</w:t>
      </w:r>
    </w:p>
    <w:p w:rsidR="00AC6001" w:rsidRPr="00AC6001" w:rsidRDefault="00AC6001" w:rsidP="00AC6001">
      <w:pPr>
        <w:ind w:firstLine="0"/>
        <w:jc w:val="center"/>
        <w:textAlignment w:val="auto"/>
      </w:pPr>
    </w:p>
    <w:p w:rsidR="00AC6001" w:rsidRPr="00AC6001" w:rsidRDefault="00AC6001" w:rsidP="00AC6001">
      <w:pPr>
        <w:textAlignment w:val="auto"/>
      </w:pPr>
      <w:r w:rsidRPr="00AC6001">
        <w:t>4. В ходе экспертно-аналитического мероприятия установлено:</w:t>
      </w:r>
    </w:p>
    <w:p w:rsidR="00AC6001" w:rsidRPr="00AC6001" w:rsidRDefault="00AC6001" w:rsidP="00AC6001">
      <w:pPr>
        <w:spacing w:line="240" w:lineRule="auto"/>
        <w:ind w:firstLine="0"/>
        <w:textAlignment w:val="auto"/>
      </w:pPr>
      <w:r w:rsidRPr="00AC6001">
        <w:t>____________________________________________________________________.</w:t>
      </w:r>
    </w:p>
    <w:p w:rsidR="00AC6001" w:rsidRPr="00AC6001" w:rsidRDefault="00AC6001" w:rsidP="00AC6001">
      <w:pPr>
        <w:ind w:firstLine="0"/>
        <w:jc w:val="center"/>
        <w:textAlignment w:val="auto"/>
        <w:rPr>
          <w:sz w:val="20"/>
          <w:szCs w:val="20"/>
        </w:rPr>
      </w:pPr>
      <w:r w:rsidRPr="00AC6001">
        <w:rPr>
          <w:sz w:val="20"/>
          <w:szCs w:val="20"/>
        </w:rPr>
        <w:t>(излагаются результаты анализа (обследования)</w:t>
      </w:r>
    </w:p>
    <w:tbl>
      <w:tblPr>
        <w:tblStyle w:val="20"/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458"/>
        <w:gridCol w:w="7379"/>
      </w:tblGrid>
      <w:tr w:rsidR="00AC6001" w:rsidRPr="00AC6001" w:rsidTr="00AC6001">
        <w:trPr>
          <w:cantSplit/>
          <w:jc w:val="center"/>
        </w:trPr>
        <w:tc>
          <w:tcPr>
            <w:tcW w:w="1807" w:type="dxa"/>
            <w:hideMark/>
          </w:tcPr>
          <w:p w:rsidR="00AC6001" w:rsidRPr="00AC6001" w:rsidRDefault="00AC6001" w:rsidP="00AC6001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  <w:r w:rsidRPr="00AC6001">
              <w:rPr>
                <w:color w:val="000000"/>
              </w:rPr>
              <w:t>Приложение:</w:t>
            </w:r>
          </w:p>
        </w:tc>
        <w:tc>
          <w:tcPr>
            <w:tcW w:w="458" w:type="dxa"/>
          </w:tcPr>
          <w:p w:rsidR="00AC6001" w:rsidRPr="00AC6001" w:rsidRDefault="00AC6001" w:rsidP="00AC6001">
            <w:pPr>
              <w:spacing w:line="240" w:lineRule="auto"/>
              <w:ind w:firstLine="0"/>
              <w:jc w:val="left"/>
              <w:textAlignment w:val="auto"/>
              <w:rPr>
                <w:color w:val="000000"/>
              </w:rPr>
            </w:pPr>
          </w:p>
        </w:tc>
        <w:tc>
          <w:tcPr>
            <w:tcW w:w="7374" w:type="dxa"/>
            <w:hideMark/>
          </w:tcPr>
          <w:p w:rsidR="00AC6001" w:rsidRPr="00AC6001" w:rsidRDefault="00AC6001" w:rsidP="00AC6001">
            <w:pPr>
              <w:spacing w:line="240" w:lineRule="auto"/>
              <w:ind w:firstLine="0"/>
              <w:textAlignment w:val="auto"/>
              <w:rPr>
                <w:color w:val="000000"/>
              </w:rPr>
            </w:pPr>
            <w:r w:rsidRPr="00AC6001">
              <w:rPr>
                <w:color w:val="000000"/>
              </w:rPr>
              <w:t xml:space="preserve">при необходимости прилагаются таблицы, расчеты и иной справочно-цифровой материал, пронумерованный </w:t>
            </w:r>
            <w:r w:rsidRPr="00AC6001">
              <w:rPr>
                <w:color w:val="000000"/>
              </w:rPr>
              <w:br/>
              <w:t>и подписанный составителями.</w:t>
            </w:r>
          </w:p>
        </w:tc>
      </w:tr>
    </w:tbl>
    <w:p w:rsidR="00AC6001" w:rsidRPr="00AC6001" w:rsidRDefault="00AC6001" w:rsidP="00AC6001">
      <w:pPr>
        <w:textAlignment w:val="auto"/>
        <w:rPr>
          <w:sz w:val="6"/>
        </w:rPr>
      </w:pPr>
    </w:p>
    <w:p w:rsidR="00AC6001" w:rsidRPr="00AC6001" w:rsidRDefault="00AC6001" w:rsidP="00AC6001">
      <w:pPr>
        <w:spacing w:line="240" w:lineRule="auto"/>
        <w:textAlignment w:val="auto"/>
        <w:rPr>
          <w:sz w:val="10"/>
        </w:rPr>
      </w:pPr>
    </w:p>
    <w:p w:rsidR="00AC6001" w:rsidRPr="00AC6001" w:rsidRDefault="00AC6001" w:rsidP="00AC6001">
      <w:pPr>
        <w:spacing w:line="240" w:lineRule="auto"/>
        <w:textAlignment w:val="auto"/>
      </w:pPr>
    </w:p>
    <w:tbl>
      <w:tblPr>
        <w:tblStyle w:val="11"/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3689"/>
        <w:gridCol w:w="5956"/>
      </w:tblGrid>
      <w:tr w:rsidR="00AC6001" w:rsidRPr="00AC6001" w:rsidTr="00AC6001">
        <w:trPr>
          <w:cantSplit/>
          <w:jc w:val="center"/>
        </w:trPr>
        <w:tc>
          <w:tcPr>
            <w:tcW w:w="3687" w:type="dxa"/>
            <w:vAlign w:val="bottom"/>
            <w:hideMark/>
          </w:tcPr>
          <w:p w:rsidR="00AC6001" w:rsidRPr="00AC6001" w:rsidRDefault="00AC6001" w:rsidP="00AC6001">
            <w:pPr>
              <w:spacing w:line="240" w:lineRule="auto"/>
              <w:ind w:firstLine="0"/>
              <w:jc w:val="center"/>
              <w:textAlignment w:val="auto"/>
              <w:rPr>
                <w:color w:val="000000"/>
              </w:rPr>
            </w:pPr>
            <w:r w:rsidRPr="00AC6001">
              <w:rPr>
                <w:color w:val="000000"/>
              </w:rPr>
              <w:t>Руководитель экспертно-аналитического мероприятия</w:t>
            </w:r>
          </w:p>
          <w:p w:rsidR="00AC6001" w:rsidRPr="00AC6001" w:rsidRDefault="00AC6001" w:rsidP="00AC6001">
            <w:pPr>
              <w:spacing w:line="240" w:lineRule="auto"/>
              <w:ind w:firstLine="0"/>
              <w:jc w:val="center"/>
              <w:textAlignment w:val="auto"/>
              <w:rPr>
                <w:color w:val="000000"/>
              </w:rPr>
            </w:pPr>
            <w:r w:rsidRPr="00AC6001">
              <w:rPr>
                <w:color w:val="000000"/>
              </w:rPr>
              <w:t>(должность)</w:t>
            </w:r>
          </w:p>
        </w:tc>
        <w:tc>
          <w:tcPr>
            <w:tcW w:w="5952" w:type="dxa"/>
            <w:vAlign w:val="bottom"/>
            <w:hideMark/>
          </w:tcPr>
          <w:p w:rsidR="00AC6001" w:rsidRPr="00AC6001" w:rsidRDefault="00AC6001" w:rsidP="00AC6001">
            <w:pPr>
              <w:spacing w:line="240" w:lineRule="auto"/>
              <w:ind w:firstLine="0"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AC6001">
              <w:rPr>
                <w:color w:val="000000"/>
              </w:rPr>
              <w:t>И.О. Фамилия</w:t>
            </w:r>
          </w:p>
        </w:tc>
      </w:tr>
    </w:tbl>
    <w:p w:rsidR="00713CCD" w:rsidRDefault="00713CCD" w:rsidP="00713CCD">
      <w:pPr>
        <w:pStyle w:val="aa"/>
      </w:pPr>
    </w:p>
    <w:p w:rsidR="00302874" w:rsidRDefault="00AC6001" w:rsidP="00EA0258">
      <w:pPr>
        <w:pStyle w:val="aa"/>
      </w:pPr>
      <w:r w:rsidRPr="001C2FC9">
        <w:rPr>
          <w:sz w:val="28"/>
          <w:szCs w:val="28"/>
        </w:rPr>
        <w:t xml:space="preserve"> </w:t>
      </w:r>
      <w:r w:rsidR="00713CCD" w:rsidRPr="001C2FC9">
        <w:rPr>
          <w:sz w:val="28"/>
          <w:szCs w:val="28"/>
        </w:rPr>
        <w:t>«__» ____________ 20__ года</w:t>
      </w:r>
    </w:p>
    <w:sectPr w:rsidR="00302874" w:rsidSect="008E6825">
      <w:headerReference w:type="default" r:id="rId12"/>
      <w:pgSz w:w="11907" w:h="16840"/>
      <w:pgMar w:top="1134" w:right="851" w:bottom="1134" w:left="1418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19" w:rsidRDefault="00732019">
      <w:r>
        <w:separator/>
      </w:r>
    </w:p>
  </w:endnote>
  <w:endnote w:type="continuationSeparator" w:id="0">
    <w:p w:rsidR="00732019" w:rsidRDefault="0073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19" w:rsidRDefault="00732019">
      <w:r>
        <w:separator/>
      </w:r>
    </w:p>
  </w:footnote>
  <w:footnote w:type="continuationSeparator" w:id="0">
    <w:p w:rsidR="00732019" w:rsidRDefault="00732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464F93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C6001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053D5"/>
    <w:rsid w:val="000148ED"/>
    <w:rsid w:val="00035363"/>
    <w:rsid w:val="00071084"/>
    <w:rsid w:val="00080CA1"/>
    <w:rsid w:val="00081B4B"/>
    <w:rsid w:val="000910CA"/>
    <w:rsid w:val="000A345F"/>
    <w:rsid w:val="000B44FB"/>
    <w:rsid w:val="000C0565"/>
    <w:rsid w:val="000C2382"/>
    <w:rsid w:val="000E57FA"/>
    <w:rsid w:val="000F69AA"/>
    <w:rsid w:val="001510AB"/>
    <w:rsid w:val="00160DDF"/>
    <w:rsid w:val="001742D5"/>
    <w:rsid w:val="00186FED"/>
    <w:rsid w:val="001A4027"/>
    <w:rsid w:val="001B0336"/>
    <w:rsid w:val="001B1716"/>
    <w:rsid w:val="001C7F20"/>
    <w:rsid w:val="001E3888"/>
    <w:rsid w:val="001E71DB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C1B52"/>
    <w:rsid w:val="00302874"/>
    <w:rsid w:val="00314FA3"/>
    <w:rsid w:val="00346101"/>
    <w:rsid w:val="003622E0"/>
    <w:rsid w:val="00366D4C"/>
    <w:rsid w:val="003845E5"/>
    <w:rsid w:val="00392F46"/>
    <w:rsid w:val="003A2956"/>
    <w:rsid w:val="003A5F10"/>
    <w:rsid w:val="003B0BF0"/>
    <w:rsid w:val="003C18FB"/>
    <w:rsid w:val="004223ED"/>
    <w:rsid w:val="00431946"/>
    <w:rsid w:val="00437600"/>
    <w:rsid w:val="00447B99"/>
    <w:rsid w:val="00454ECB"/>
    <w:rsid w:val="00464F93"/>
    <w:rsid w:val="0048249B"/>
    <w:rsid w:val="004A7ED8"/>
    <w:rsid w:val="004D0FAB"/>
    <w:rsid w:val="004D2595"/>
    <w:rsid w:val="004D5310"/>
    <w:rsid w:val="004D7A4E"/>
    <w:rsid w:val="004E5DD0"/>
    <w:rsid w:val="004F0912"/>
    <w:rsid w:val="0051323B"/>
    <w:rsid w:val="005474F4"/>
    <w:rsid w:val="005708B8"/>
    <w:rsid w:val="00572DA8"/>
    <w:rsid w:val="00574430"/>
    <w:rsid w:val="00587F0C"/>
    <w:rsid w:val="0059671E"/>
    <w:rsid w:val="0060794F"/>
    <w:rsid w:val="0061147E"/>
    <w:rsid w:val="00617C68"/>
    <w:rsid w:val="00630F37"/>
    <w:rsid w:val="006503A2"/>
    <w:rsid w:val="0066360D"/>
    <w:rsid w:val="0068454D"/>
    <w:rsid w:val="006B024C"/>
    <w:rsid w:val="006C1A4F"/>
    <w:rsid w:val="006D5114"/>
    <w:rsid w:val="006E6F78"/>
    <w:rsid w:val="006F2C29"/>
    <w:rsid w:val="0070085F"/>
    <w:rsid w:val="00704E9D"/>
    <w:rsid w:val="00705538"/>
    <w:rsid w:val="00710C63"/>
    <w:rsid w:val="00713CCD"/>
    <w:rsid w:val="00725AD9"/>
    <w:rsid w:val="00732019"/>
    <w:rsid w:val="0073349E"/>
    <w:rsid w:val="00775915"/>
    <w:rsid w:val="00786C1B"/>
    <w:rsid w:val="007A1230"/>
    <w:rsid w:val="007A1E37"/>
    <w:rsid w:val="007A353B"/>
    <w:rsid w:val="007B7551"/>
    <w:rsid w:val="00802F04"/>
    <w:rsid w:val="00803E2B"/>
    <w:rsid w:val="00810BF1"/>
    <w:rsid w:val="008379A1"/>
    <w:rsid w:val="00842831"/>
    <w:rsid w:val="00865014"/>
    <w:rsid w:val="00884311"/>
    <w:rsid w:val="008D3C84"/>
    <w:rsid w:val="008D443B"/>
    <w:rsid w:val="008E6825"/>
    <w:rsid w:val="008F65B2"/>
    <w:rsid w:val="009120DB"/>
    <w:rsid w:val="00926FC3"/>
    <w:rsid w:val="00944B9E"/>
    <w:rsid w:val="009459C7"/>
    <w:rsid w:val="009555AD"/>
    <w:rsid w:val="00965251"/>
    <w:rsid w:val="00981D4B"/>
    <w:rsid w:val="009825B7"/>
    <w:rsid w:val="00990F33"/>
    <w:rsid w:val="009967D1"/>
    <w:rsid w:val="009A2750"/>
    <w:rsid w:val="009A4FCC"/>
    <w:rsid w:val="009B204A"/>
    <w:rsid w:val="009C1AE2"/>
    <w:rsid w:val="009D1C19"/>
    <w:rsid w:val="009D4739"/>
    <w:rsid w:val="009F65E8"/>
    <w:rsid w:val="00A027C1"/>
    <w:rsid w:val="00A030AB"/>
    <w:rsid w:val="00A054E0"/>
    <w:rsid w:val="00A21F19"/>
    <w:rsid w:val="00A26C5C"/>
    <w:rsid w:val="00A408DC"/>
    <w:rsid w:val="00A43EA0"/>
    <w:rsid w:val="00A574AE"/>
    <w:rsid w:val="00A96254"/>
    <w:rsid w:val="00AB3D2E"/>
    <w:rsid w:val="00AC6001"/>
    <w:rsid w:val="00AD652F"/>
    <w:rsid w:val="00AE3CAC"/>
    <w:rsid w:val="00AF5134"/>
    <w:rsid w:val="00B0769D"/>
    <w:rsid w:val="00B25215"/>
    <w:rsid w:val="00B64289"/>
    <w:rsid w:val="00B85E96"/>
    <w:rsid w:val="00B8779C"/>
    <w:rsid w:val="00BB38F6"/>
    <w:rsid w:val="00BC0929"/>
    <w:rsid w:val="00BE5E64"/>
    <w:rsid w:val="00C05CE5"/>
    <w:rsid w:val="00C22E40"/>
    <w:rsid w:val="00C4439F"/>
    <w:rsid w:val="00C453F2"/>
    <w:rsid w:val="00C71AFD"/>
    <w:rsid w:val="00C846A6"/>
    <w:rsid w:val="00CC6035"/>
    <w:rsid w:val="00CD3E82"/>
    <w:rsid w:val="00CE3323"/>
    <w:rsid w:val="00CE3757"/>
    <w:rsid w:val="00CE3BF1"/>
    <w:rsid w:val="00CF79F4"/>
    <w:rsid w:val="00D34CDC"/>
    <w:rsid w:val="00D52048"/>
    <w:rsid w:val="00D5433A"/>
    <w:rsid w:val="00D56BF1"/>
    <w:rsid w:val="00D662E4"/>
    <w:rsid w:val="00D748F1"/>
    <w:rsid w:val="00D92449"/>
    <w:rsid w:val="00D95629"/>
    <w:rsid w:val="00DA3AED"/>
    <w:rsid w:val="00DB4C96"/>
    <w:rsid w:val="00DD1B05"/>
    <w:rsid w:val="00DD795B"/>
    <w:rsid w:val="00E0573A"/>
    <w:rsid w:val="00E13EA2"/>
    <w:rsid w:val="00E26F88"/>
    <w:rsid w:val="00E435DC"/>
    <w:rsid w:val="00E6707B"/>
    <w:rsid w:val="00E80537"/>
    <w:rsid w:val="00E81DAD"/>
    <w:rsid w:val="00E84748"/>
    <w:rsid w:val="00EA0258"/>
    <w:rsid w:val="00EA3B31"/>
    <w:rsid w:val="00EE2BDC"/>
    <w:rsid w:val="00EE5813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1C8457-4DF4-410B-9E15-9CF8180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table" w:customStyle="1" w:styleId="30">
    <w:name w:val="3"/>
    <w:basedOn w:val="a1"/>
    <w:rsid w:val="00AC6001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a1"/>
    <w:rsid w:val="00AC6001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a1"/>
    <w:rsid w:val="00AC6001"/>
    <w:pPr>
      <w:spacing w:line="360" w:lineRule="auto"/>
      <w:ind w:firstLine="709"/>
      <w:jc w:val="both"/>
    </w:pPr>
    <w:rPr>
      <w:sz w:val="28"/>
      <w:szCs w:val="28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2022-02-11T16:39:00Z</cp:lastPrinted>
  <dcterms:created xsi:type="dcterms:W3CDTF">2024-12-17T08:27:00Z</dcterms:created>
  <dcterms:modified xsi:type="dcterms:W3CDTF">2024-12-17T08:27:00Z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